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05E5" w:rsidRDefault="00FB05E5">
      <w:bookmarkStart w:id="0" w:name="_GoBack"/>
      <w:bookmarkEnd w:id="0"/>
    </w:p>
    <w:p w:rsidR="00FB05E5" w:rsidRDefault="008C27CD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Announcement</w:t>
      </w:r>
      <w:proofErr w:type="spellEnd"/>
      <w:r>
        <w:rPr>
          <w:b/>
          <w:bCs/>
          <w:sz w:val="28"/>
          <w:szCs w:val="28"/>
        </w:rPr>
        <w:t>: „Käsekuchen-Area 19/20 - Käsekuchensaison“</w:t>
      </w:r>
    </w:p>
    <w:p w:rsidR="00FB05E5" w:rsidRDefault="00FB05E5"/>
    <w:p w:rsidR="00FB05E5" w:rsidRDefault="008C27CD">
      <w:r>
        <w:t xml:space="preserve">The </w:t>
      </w:r>
      <w:r>
        <w:rPr>
          <w:b/>
          <w:bCs/>
          <w:color w:val="002060"/>
          <w:u w:val="single" w:color="002060"/>
        </w:rPr>
        <w:t>Agency „Manufaktur-Helden</w:t>
      </w:r>
      <w:r>
        <w:rPr>
          <w:rFonts w:ascii="Symbol" w:hAnsi="Symbol"/>
          <w:color w:val="002060"/>
          <w:u w:val="single" w:color="002060"/>
        </w:rPr>
        <w:t></w:t>
      </w:r>
      <w:r>
        <w:rPr>
          <w:b/>
          <w:bCs/>
          <w:color w:val="002060"/>
          <w:u w:val="single" w:color="002060"/>
        </w:rPr>
        <w:t>“</w:t>
      </w:r>
      <w:r>
        <w:rPr>
          <w:color w:val="002060"/>
          <w:u w:color="002060"/>
        </w:rP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a </w:t>
      </w:r>
      <w:proofErr w:type="spellStart"/>
      <w:r>
        <w:t>cheesecake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2006.</w:t>
      </w:r>
    </w:p>
    <w:p w:rsidR="00FB05E5" w:rsidRDefault="008C27CD">
      <w:r>
        <w:t xml:space="preserve">„Käsekuchen-Area“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attracting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cheesecake</w:t>
      </w:r>
      <w:proofErr w:type="spellEnd"/>
      <w:r>
        <w:t xml:space="preserve">-lovers, </w:t>
      </w:r>
      <w:proofErr w:type="spellStart"/>
      <w:r>
        <w:t>multipliers</w:t>
      </w:r>
      <w:proofErr w:type="spellEnd"/>
      <w:r>
        <w:t xml:space="preserve">,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passionate</w:t>
      </w:r>
      <w:proofErr w:type="spellEnd"/>
      <w:r>
        <w:t xml:space="preserve"> </w:t>
      </w:r>
      <w:proofErr w:type="spellStart"/>
      <w:r>
        <w:t>bakers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FB05E5" w:rsidRDefault="00FB05E5"/>
    <w:p w:rsidR="00FB05E5" w:rsidRDefault="008C27CD">
      <w:proofErr w:type="spellStart"/>
      <w:r>
        <w:t>Participants</w:t>
      </w:r>
      <w:proofErr w:type="spellEnd"/>
      <w:r>
        <w:t xml:space="preserve">: </w:t>
      </w:r>
      <w:proofErr w:type="spellStart"/>
      <w:r>
        <w:t>bakeries</w:t>
      </w:r>
      <w:proofErr w:type="spellEnd"/>
      <w:r>
        <w:t xml:space="preserve">, </w:t>
      </w:r>
      <w:proofErr w:type="spellStart"/>
      <w:r>
        <w:t>cake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, </w:t>
      </w:r>
      <w:proofErr w:type="spellStart"/>
      <w:r>
        <w:t>confectionery</w:t>
      </w:r>
      <w:proofErr w:type="spellEnd"/>
      <w:r>
        <w:t xml:space="preserve"> </w:t>
      </w:r>
      <w:proofErr w:type="spellStart"/>
      <w:r>
        <w:t>factories</w:t>
      </w:r>
      <w:proofErr w:type="spellEnd"/>
    </w:p>
    <w:p w:rsidR="00FB05E5" w:rsidRDefault="008C27CD">
      <w:r>
        <w:t xml:space="preserve">                    </w:t>
      </w:r>
    </w:p>
    <w:p w:rsidR="00FB05E5" w:rsidRDefault="00FB05E5">
      <w:pPr>
        <w:pBdr>
          <w:bottom w:val="single" w:sz="6" w:space="0" w:color="000000"/>
        </w:pBdr>
        <w:rPr>
          <w:sz w:val="13"/>
          <w:szCs w:val="13"/>
        </w:rPr>
      </w:pPr>
    </w:p>
    <w:p w:rsidR="00FB05E5" w:rsidRDefault="00FB05E5">
      <w:pPr>
        <w:rPr>
          <w:sz w:val="16"/>
          <w:szCs w:val="16"/>
        </w:rPr>
      </w:pPr>
    </w:p>
    <w:p w:rsidR="00FB05E5" w:rsidRDefault="008C27CD">
      <w:pPr>
        <w:rPr>
          <w:b/>
          <w:bCs/>
          <w:color w:val="002060"/>
          <w:u w:color="002060"/>
        </w:rPr>
      </w:pPr>
      <w:r>
        <w:rPr>
          <w:b/>
          <w:bCs/>
          <w:color w:val="002060"/>
          <w:u w:color="002060"/>
        </w:rPr>
        <w:t xml:space="preserve">0. General </w:t>
      </w:r>
      <w:proofErr w:type="spellStart"/>
      <w:r>
        <w:rPr>
          <w:b/>
          <w:bCs/>
          <w:color w:val="002060"/>
          <w:u w:color="002060"/>
        </w:rPr>
        <w:t>information</w:t>
      </w:r>
      <w:proofErr w:type="spellEnd"/>
      <w:r>
        <w:rPr>
          <w:b/>
          <w:bCs/>
          <w:color w:val="002060"/>
          <w:u w:color="002060"/>
        </w:rPr>
        <w:t>: Käsekuchen-Area 19/20:</w:t>
      </w:r>
    </w:p>
    <w:p w:rsidR="00FB05E5" w:rsidRDefault="008C27CD">
      <w:proofErr w:type="spellStart"/>
      <w:r>
        <w:t>Period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time: 18th September 2019 </w:t>
      </w:r>
      <w:proofErr w:type="spellStart"/>
      <w:r>
        <w:t>until</w:t>
      </w:r>
      <w:proofErr w:type="spellEnd"/>
      <w:r>
        <w:t xml:space="preserve"> 07th March 2020</w:t>
      </w:r>
    </w:p>
    <w:p w:rsidR="00FB05E5" w:rsidRDefault="00FB05E5"/>
    <w:p w:rsidR="00FB05E5" w:rsidRDefault="008C27CD">
      <w:pPr>
        <w:rPr>
          <w:b/>
          <w:bCs/>
          <w:color w:val="002060"/>
          <w:u w:color="002060"/>
        </w:rPr>
      </w:pPr>
      <w:r>
        <w:rPr>
          <w:b/>
          <w:bCs/>
          <w:color w:val="002060"/>
          <w:u w:color="002060"/>
        </w:rPr>
        <w:t xml:space="preserve">Käsekuchen-Area </w:t>
      </w:r>
      <w:proofErr w:type="spellStart"/>
      <w:r>
        <w:rPr>
          <w:b/>
          <w:bCs/>
          <w:color w:val="002060"/>
          <w:u w:color="002060"/>
        </w:rPr>
        <w:t>includes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the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following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activities</w:t>
      </w:r>
      <w:proofErr w:type="spellEnd"/>
      <w:r>
        <w:rPr>
          <w:b/>
          <w:bCs/>
          <w:color w:val="002060"/>
          <w:u w:color="002060"/>
        </w:rPr>
        <w:t>:</w:t>
      </w:r>
    </w:p>
    <w:p w:rsidR="00FB05E5" w:rsidRDefault="008C27CD">
      <w:pPr>
        <w:ind w:left="2832" w:hanging="2832"/>
        <w:rPr>
          <w:color w:val="002060"/>
          <w:u w:color="002060"/>
        </w:rPr>
      </w:pPr>
      <w:r>
        <w:t xml:space="preserve">- </w:t>
      </w:r>
      <w:r>
        <w:rPr>
          <w:b/>
          <w:bCs/>
          <w:color w:val="002060"/>
          <w:u w:color="002060"/>
        </w:rPr>
        <w:t>T</w:t>
      </w:r>
      <w:r>
        <w:rPr>
          <w:b/>
          <w:bCs/>
          <w:color w:val="002060"/>
          <w:u w:color="002060"/>
        </w:rPr>
        <w:t xml:space="preserve">ests – </w:t>
      </w:r>
      <w:proofErr w:type="spellStart"/>
      <w:r>
        <w:rPr>
          <w:b/>
          <w:bCs/>
          <w:color w:val="002060"/>
          <w:u w:color="002060"/>
        </w:rPr>
        <w:t>Testdate</w:t>
      </w:r>
      <w:proofErr w:type="spellEnd"/>
      <w:r>
        <w:rPr>
          <w:b/>
          <w:bCs/>
          <w:color w:val="002060"/>
          <w:u w:color="002060"/>
        </w:rPr>
        <w:t>:</w:t>
      </w:r>
      <w:r>
        <w:rPr>
          <w:b/>
          <w:bCs/>
          <w:color w:val="002060"/>
          <w:u w:color="002060"/>
        </w:rPr>
        <w:tab/>
      </w:r>
      <w:r>
        <w:rPr>
          <w:color w:val="002060"/>
          <w:u w:color="002060"/>
        </w:rPr>
        <w:t xml:space="preserve"> 18th September, 16th </w:t>
      </w:r>
      <w:proofErr w:type="spellStart"/>
      <w:r>
        <w:rPr>
          <w:color w:val="002060"/>
          <w:u w:color="002060"/>
        </w:rPr>
        <w:t>October</w:t>
      </w:r>
      <w:proofErr w:type="spellEnd"/>
      <w:r>
        <w:rPr>
          <w:color w:val="002060"/>
          <w:u w:color="002060"/>
        </w:rPr>
        <w:t xml:space="preserve">, 21st November, 11th </w:t>
      </w:r>
      <w:proofErr w:type="spellStart"/>
      <w:r>
        <w:rPr>
          <w:color w:val="002060"/>
          <w:u w:color="002060"/>
        </w:rPr>
        <w:t>December</w:t>
      </w:r>
      <w:proofErr w:type="spellEnd"/>
      <w:r>
        <w:rPr>
          <w:color w:val="002060"/>
          <w:u w:color="002060"/>
        </w:rPr>
        <w:t xml:space="preserve">,   </w:t>
      </w:r>
    </w:p>
    <w:p w:rsidR="00FB05E5" w:rsidRDefault="008C27CD">
      <w:pPr>
        <w:ind w:left="2832" w:hanging="2832"/>
        <w:rPr>
          <w:color w:val="002060"/>
          <w:u w:color="002060"/>
        </w:rPr>
      </w:pPr>
      <w:r>
        <w:t xml:space="preserve">                                                     23rd</w:t>
      </w:r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January</w:t>
      </w:r>
      <w:proofErr w:type="spellEnd"/>
      <w:r>
        <w:rPr>
          <w:color w:val="002060"/>
          <w:u w:color="002060"/>
        </w:rPr>
        <w:t xml:space="preserve"> 2020 - </w:t>
      </w:r>
      <w:proofErr w:type="spellStart"/>
      <w:r>
        <w:rPr>
          <w:color w:val="002060"/>
          <w:u w:color="002060"/>
        </w:rPr>
        <w:t>see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registration</w:t>
      </w:r>
      <w:proofErr w:type="spellEnd"/>
      <w:r>
        <w:rPr>
          <w:color w:val="002060"/>
          <w:u w:color="002060"/>
        </w:rPr>
        <w:t xml:space="preserve"> –</w:t>
      </w:r>
    </w:p>
    <w:p w:rsidR="00FB05E5" w:rsidRDefault="00FB05E5">
      <w:pPr>
        <w:ind w:left="2832" w:hanging="2832"/>
        <w:rPr>
          <w:color w:val="002060"/>
          <w:u w:color="002060"/>
        </w:rPr>
      </w:pPr>
    </w:p>
    <w:p w:rsidR="00FB05E5" w:rsidRDefault="008C27CD">
      <w:pPr>
        <w:ind w:left="2832" w:hanging="2832"/>
        <w:rPr>
          <w:b/>
          <w:bCs/>
          <w:color w:val="002060"/>
          <w:u w:color="002060"/>
        </w:rPr>
      </w:pPr>
      <w:proofErr w:type="spellStart"/>
      <w:r>
        <w:rPr>
          <w:b/>
          <w:bCs/>
          <w:color w:val="002060"/>
          <w:u w:color="002060"/>
        </w:rPr>
        <w:t>Reasons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that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are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important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for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attending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the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test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dates</w:t>
      </w:r>
      <w:proofErr w:type="spellEnd"/>
      <w:r>
        <w:rPr>
          <w:b/>
          <w:bCs/>
          <w:color w:val="002060"/>
          <w:u w:color="002060"/>
        </w:rPr>
        <w:t>:</w:t>
      </w:r>
    </w:p>
    <w:p w:rsidR="00FB05E5" w:rsidRDefault="008C27CD">
      <w:pPr>
        <w:pStyle w:val="Listenabsatz"/>
        <w:numPr>
          <w:ilvl w:val="0"/>
          <w:numId w:val="2"/>
        </w:numPr>
        <w:rPr>
          <w:color w:val="002060"/>
        </w:rPr>
      </w:pPr>
      <w:proofErr w:type="spellStart"/>
      <w:r>
        <w:rPr>
          <w:color w:val="002060"/>
          <w:u w:color="002060"/>
        </w:rPr>
        <w:t>Prerequisite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for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participating</w:t>
      </w:r>
      <w:proofErr w:type="spellEnd"/>
      <w:r>
        <w:rPr>
          <w:color w:val="002060"/>
          <w:u w:color="002060"/>
        </w:rPr>
        <w:t xml:space="preserve"> in </w:t>
      </w:r>
      <w:proofErr w:type="spellStart"/>
      <w:r>
        <w:rPr>
          <w:color w:val="002060"/>
          <w:u w:color="002060"/>
        </w:rPr>
        <w:t>the</w:t>
      </w:r>
      <w:proofErr w:type="spellEnd"/>
      <w:r>
        <w:rPr>
          <w:color w:val="002060"/>
          <w:u w:color="002060"/>
        </w:rPr>
        <w:t xml:space="preserve"> finale: at least 1 Test</w:t>
      </w:r>
    </w:p>
    <w:p w:rsidR="00FB05E5" w:rsidRDefault="00FB05E5">
      <w:pPr>
        <w:pStyle w:val="Listenabsatz"/>
        <w:rPr>
          <w:color w:val="002060"/>
          <w:u w:color="002060"/>
        </w:rPr>
      </w:pPr>
    </w:p>
    <w:p w:rsidR="00FB05E5" w:rsidRDefault="008C27CD">
      <w:pPr>
        <w:pStyle w:val="Listenabsatz"/>
        <w:numPr>
          <w:ilvl w:val="0"/>
          <w:numId w:val="2"/>
        </w:numPr>
      </w:pPr>
      <w:proofErr w:type="spellStart"/>
      <w:r>
        <w:rPr>
          <w:b/>
          <w:bCs/>
          <w:color w:val="002060"/>
          <w:u w:color="002060"/>
        </w:rPr>
        <w:t>presentation</w:t>
      </w:r>
      <w:proofErr w:type="spellEnd"/>
      <w:r>
        <w:t xml:space="preserve"> + </w:t>
      </w:r>
      <w:proofErr w:type="spellStart"/>
      <w:r>
        <w:t>advertisement</w:t>
      </w:r>
      <w:proofErr w:type="spellEnd"/>
      <w:r>
        <w:t xml:space="preserve"> on Instagram: “Käsekuchen-Area“, Facebook </w:t>
      </w:r>
      <w:proofErr w:type="spellStart"/>
      <w:r>
        <w:t>and</w:t>
      </w:r>
      <w:proofErr w:type="spellEnd"/>
      <w:r>
        <w:t xml:space="preserve"> kaesekuchen-area.de –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accounts</w:t>
      </w:r>
      <w:proofErr w:type="spellEnd"/>
    </w:p>
    <w:p w:rsidR="00FB05E5" w:rsidRDefault="008C27CD">
      <w:pPr>
        <w:pStyle w:val="Listenabsatz"/>
        <w:numPr>
          <w:ilvl w:val="0"/>
          <w:numId w:val="2"/>
        </w:numPr>
      </w:pPr>
      <w:r>
        <w:t>„</w:t>
      </w:r>
      <w:r>
        <w:rPr>
          <w:b/>
          <w:bCs/>
          <w:color w:val="002060"/>
          <w:u w:color="002060"/>
        </w:rPr>
        <w:t xml:space="preserve">Winner“ </w:t>
      </w:r>
      <w:proofErr w:type="spellStart"/>
      <w:r>
        <w:rPr>
          <w:b/>
          <w:bCs/>
          <w:color w:val="002060"/>
          <w:u w:color="002060"/>
        </w:rPr>
        <w:t>of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the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test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dates</w:t>
      </w:r>
      <w:proofErr w:type="spellEnd"/>
      <w:r>
        <w:rPr>
          <w:b/>
          <w:bCs/>
          <w:color w:val="002060"/>
          <w:u w:color="002060"/>
        </w:rPr>
        <w:t xml:space="preserve">: </w:t>
      </w:r>
      <w:proofErr w:type="spellStart"/>
      <w:r>
        <w:t>qualify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</w:p>
    <w:p w:rsidR="00FB05E5" w:rsidRDefault="008C27CD">
      <w:pPr>
        <w:pStyle w:val="Listenabsatz"/>
        <w:numPr>
          <w:ilvl w:val="0"/>
          <w:numId w:val="2"/>
        </w:numPr>
      </w:pPr>
      <w:proofErr w:type="spellStart"/>
      <w:r>
        <w:t>By</w:t>
      </w:r>
      <w:proofErr w:type="spellEnd"/>
      <w:r>
        <w:t xml:space="preserve"> </w:t>
      </w:r>
      <w:proofErr w:type="spellStart"/>
      <w:r>
        <w:t>participatin</w:t>
      </w:r>
      <w:r>
        <w:t>g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,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of</w:t>
      </w:r>
      <w:proofErr w:type="spellEnd"/>
      <w:r>
        <w:t xml:space="preserve"> a press </w:t>
      </w:r>
      <w:proofErr w:type="spellStart"/>
      <w:r>
        <w:t>release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>.</w:t>
      </w:r>
    </w:p>
    <w:p w:rsidR="00FB05E5" w:rsidRDefault="00FB05E5">
      <w:pPr>
        <w:pStyle w:val="Listenabsatz"/>
      </w:pPr>
    </w:p>
    <w:p w:rsidR="00FB05E5" w:rsidRDefault="008C27CD">
      <w:r>
        <w:rPr>
          <w:color w:val="002060"/>
          <w:u w:color="002060"/>
        </w:rPr>
        <w:t xml:space="preserve">- </w:t>
      </w:r>
      <w:proofErr w:type="spellStart"/>
      <w:r>
        <w:rPr>
          <w:b/>
          <w:bCs/>
          <w:color w:val="002060"/>
          <w:u w:color="002060"/>
        </w:rPr>
        <w:t>Competition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of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the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finalists</w:t>
      </w:r>
      <w:proofErr w:type="spellEnd"/>
      <w:r>
        <w:rPr>
          <w:b/>
          <w:bCs/>
          <w:color w:val="002060"/>
          <w:u w:color="002060"/>
        </w:rPr>
        <w:t xml:space="preserve">:  </w:t>
      </w:r>
      <w:r>
        <w:rPr>
          <w:b/>
          <w:bCs/>
        </w:rPr>
        <w:t xml:space="preserve">7th März 2020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color w:val="002060"/>
          <w:u w:color="002060"/>
        </w:rP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cheesecakes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PR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>
        <w:rPr>
          <w:b/>
          <w:bCs/>
          <w:color w:val="002060"/>
          <w:u w:val="single" w:color="002060"/>
        </w:rPr>
        <w:t>„Manufaktur-Helden</w:t>
      </w:r>
      <w:r>
        <w:rPr>
          <w:rFonts w:ascii="Symbol" w:hAnsi="Symbol"/>
          <w:color w:val="002060"/>
          <w:u w:val="single" w:color="002060"/>
        </w:rPr>
        <w:t></w:t>
      </w:r>
      <w:r>
        <w:rPr>
          <w:b/>
          <w:bCs/>
          <w:color w:val="002060"/>
          <w:u w:val="single" w:color="002060"/>
        </w:rPr>
        <w:t>“</w:t>
      </w:r>
    </w:p>
    <w:p w:rsidR="00FB05E5" w:rsidRDefault="00FB05E5"/>
    <w:p w:rsidR="00FB05E5" w:rsidRDefault="008C27CD">
      <w:pPr>
        <w:rPr>
          <w:b/>
          <w:bCs/>
          <w:color w:val="002060"/>
          <w:u w:color="002060"/>
        </w:rPr>
      </w:pPr>
      <w:r>
        <w:rPr>
          <w:b/>
          <w:bCs/>
          <w:color w:val="002060"/>
          <w:u w:color="002060"/>
        </w:rPr>
        <w:t xml:space="preserve">The </w:t>
      </w:r>
      <w:proofErr w:type="spellStart"/>
      <w:r>
        <w:rPr>
          <w:b/>
          <w:bCs/>
          <w:color w:val="002060"/>
          <w:u w:color="002060"/>
        </w:rPr>
        <w:t>test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dates</w:t>
      </w:r>
      <w:proofErr w:type="spellEnd"/>
      <w:r>
        <w:rPr>
          <w:b/>
          <w:bCs/>
          <w:color w:val="002060"/>
          <w:u w:color="002060"/>
        </w:rPr>
        <w:t xml:space="preserve"> &amp; </w:t>
      </w:r>
      <w:proofErr w:type="spellStart"/>
      <w:r>
        <w:rPr>
          <w:b/>
          <w:bCs/>
          <w:color w:val="002060"/>
          <w:u w:color="002060"/>
        </w:rPr>
        <w:t>competition</w:t>
      </w:r>
      <w:proofErr w:type="spellEnd"/>
      <w:r>
        <w:rPr>
          <w:b/>
          <w:bCs/>
          <w:color w:val="002060"/>
          <w:u w:color="002060"/>
        </w:rPr>
        <w:t xml:space="preserve"> will </w:t>
      </w:r>
      <w:proofErr w:type="spellStart"/>
      <w:r>
        <w:rPr>
          <w:b/>
          <w:bCs/>
          <w:color w:val="002060"/>
          <w:u w:color="002060"/>
        </w:rPr>
        <w:t>be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structured</w:t>
      </w:r>
      <w:proofErr w:type="spellEnd"/>
      <w:r>
        <w:rPr>
          <w:b/>
          <w:bCs/>
          <w:color w:val="002060"/>
          <w:u w:color="002060"/>
        </w:rPr>
        <w:t xml:space="preserve"> in </w:t>
      </w:r>
      <w:proofErr w:type="spellStart"/>
      <w:r>
        <w:rPr>
          <w:b/>
          <w:bCs/>
          <w:color w:val="002060"/>
          <w:u w:color="002060"/>
        </w:rPr>
        <w:t>the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following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categories</w:t>
      </w:r>
      <w:proofErr w:type="spellEnd"/>
      <w:r>
        <w:rPr>
          <w:b/>
          <w:bCs/>
          <w:color w:val="002060"/>
          <w:u w:color="002060"/>
        </w:rPr>
        <w:t>:</w:t>
      </w:r>
    </w:p>
    <w:p w:rsidR="00FB05E5" w:rsidRDefault="008C27CD">
      <w:r>
        <w:t xml:space="preserve">-high </w:t>
      </w:r>
      <w:proofErr w:type="spellStart"/>
      <w:r>
        <w:t>baked</w:t>
      </w:r>
      <w:proofErr w:type="spellEnd"/>
      <w:r>
        <w:t xml:space="preserve"> </w:t>
      </w:r>
      <w:proofErr w:type="spellStart"/>
      <w:r>
        <w:t>cheesecake</w:t>
      </w:r>
      <w:proofErr w:type="spellEnd"/>
      <w:r>
        <w:tab/>
      </w:r>
      <w:r>
        <w:tab/>
      </w:r>
      <w:r>
        <w:tab/>
      </w:r>
      <w:r>
        <w:tab/>
        <w:t>-</w:t>
      </w:r>
      <w:proofErr w:type="spellStart"/>
      <w:r>
        <w:t>cheesecake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filling</w:t>
      </w:r>
      <w:proofErr w:type="spellEnd"/>
    </w:p>
    <w:p w:rsidR="00FB05E5" w:rsidRDefault="008C27CD">
      <w:r>
        <w:t>-</w:t>
      </w:r>
      <w:proofErr w:type="spellStart"/>
      <w:r>
        <w:t>my</w:t>
      </w:r>
      <w:proofErr w:type="spellEnd"/>
      <w:r>
        <w:t xml:space="preserve"> </w:t>
      </w:r>
      <w:proofErr w:type="spellStart"/>
      <w:r>
        <w:t>cheesecake</w:t>
      </w:r>
      <w:proofErr w:type="spellEnd"/>
      <w:r>
        <w:t xml:space="preserve"> </w:t>
      </w:r>
      <w:proofErr w:type="spellStart"/>
      <w:r>
        <w:t>fantasy</w:t>
      </w:r>
      <w:proofErr w:type="spellEnd"/>
      <w:r>
        <w:tab/>
      </w:r>
      <w:r>
        <w:tab/>
      </w:r>
      <w:r>
        <w:tab/>
      </w:r>
      <w:r>
        <w:tab/>
        <w:t>-Eierschecke</w:t>
      </w:r>
    </w:p>
    <w:p w:rsidR="00FB05E5" w:rsidRDefault="00FB05E5">
      <w:pPr>
        <w:pBdr>
          <w:bottom w:val="single" w:sz="6" w:space="0" w:color="000000"/>
        </w:pBdr>
      </w:pPr>
    </w:p>
    <w:p w:rsidR="00FB05E5" w:rsidRDefault="008C27CD">
      <w:pPr>
        <w:rPr>
          <w:b/>
          <w:bCs/>
          <w:color w:val="002060"/>
          <w:u w:color="002060"/>
        </w:rPr>
      </w:pPr>
      <w:proofErr w:type="spellStart"/>
      <w:r>
        <w:rPr>
          <w:b/>
          <w:bCs/>
          <w:color w:val="002060"/>
          <w:u w:color="002060"/>
        </w:rPr>
        <w:t>Experts</w:t>
      </w:r>
      <w:proofErr w:type="spellEnd"/>
      <w:r>
        <w:rPr>
          <w:b/>
          <w:bCs/>
          <w:color w:val="002060"/>
          <w:u w:color="002060"/>
        </w:rPr>
        <w:t xml:space="preserve"> / </w:t>
      </w:r>
      <w:proofErr w:type="spellStart"/>
      <w:r>
        <w:rPr>
          <w:b/>
          <w:bCs/>
          <w:color w:val="002060"/>
          <w:u w:color="002060"/>
        </w:rPr>
        <w:t>Specialists</w:t>
      </w:r>
      <w:proofErr w:type="spellEnd"/>
      <w:r>
        <w:rPr>
          <w:b/>
          <w:bCs/>
          <w:color w:val="002060"/>
          <w:u w:color="002060"/>
        </w:rPr>
        <w:t>:</w:t>
      </w:r>
    </w:p>
    <w:p w:rsidR="00FB05E5" w:rsidRDefault="008C27CD">
      <w:r>
        <w:t xml:space="preserve">The </w:t>
      </w:r>
      <w:proofErr w:type="spellStart"/>
      <w:r>
        <w:t>cheesecakes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bakeries</w:t>
      </w:r>
      <w:proofErr w:type="spellEnd"/>
      <w:r>
        <w:t xml:space="preserve">, </w:t>
      </w:r>
      <w:proofErr w:type="spellStart"/>
      <w:r>
        <w:t>pastry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, </w:t>
      </w:r>
      <w:proofErr w:type="spellStart"/>
      <w:r>
        <w:t>patisseries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in-house </w:t>
      </w:r>
      <w:proofErr w:type="spellStart"/>
      <w:r>
        <w:t>cake</w:t>
      </w:r>
      <w:proofErr w:type="spellEnd"/>
      <w:r>
        <w:t xml:space="preserve"> </w:t>
      </w:r>
      <w:proofErr w:type="spellStart"/>
      <w:r>
        <w:t>s</w:t>
      </w:r>
      <w:r>
        <w:t>hops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judged</w:t>
      </w:r>
      <w:proofErr w:type="spellEnd"/>
      <w:r>
        <w:t xml:space="preserve"> </w:t>
      </w:r>
      <w:proofErr w:type="spellStart"/>
      <w:r>
        <w:rPr>
          <w:b/>
          <w:bCs/>
          <w:color w:val="002060"/>
          <w:u w:color="002060"/>
        </w:rPr>
        <w:t>from</w:t>
      </w:r>
      <w:proofErr w:type="spellEnd"/>
      <w:r>
        <w:rPr>
          <w:b/>
          <w:bCs/>
          <w:color w:val="002060"/>
          <w:u w:color="002060"/>
        </w:rPr>
        <w:t xml:space="preserve"> 18th September </w:t>
      </w:r>
      <w:proofErr w:type="spellStart"/>
      <w:r>
        <w:rPr>
          <w:b/>
          <w:bCs/>
          <w:color w:val="002060"/>
          <w:u w:color="002060"/>
        </w:rPr>
        <w:t>to</w:t>
      </w:r>
      <w:proofErr w:type="spellEnd"/>
      <w:r>
        <w:rPr>
          <w:b/>
          <w:bCs/>
          <w:color w:val="002060"/>
          <w:u w:color="002060"/>
        </w:rPr>
        <w:t xml:space="preserve"> </w:t>
      </w:r>
      <w:proofErr w:type="spellStart"/>
      <w:r>
        <w:rPr>
          <w:b/>
          <w:bCs/>
          <w:color w:val="002060"/>
          <w:u w:color="002060"/>
        </w:rPr>
        <w:t>January</w:t>
      </w:r>
      <w:proofErr w:type="spellEnd"/>
      <w:r>
        <w:rPr>
          <w:b/>
          <w:bCs/>
          <w:color w:val="002060"/>
          <w:u w:color="002060"/>
        </w:rPr>
        <w:t xml:space="preserve"> 2020</w:t>
      </w:r>
      <w:r>
        <w:rPr>
          <w:color w:val="002060"/>
          <w:u w:color="002060"/>
        </w:rP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experts</w:t>
      </w:r>
      <w:proofErr w:type="spellEnd"/>
      <w:r>
        <w:t>.</w:t>
      </w:r>
    </w:p>
    <w:p w:rsidR="00FB05E5" w:rsidRDefault="008C27CD">
      <w:r>
        <w:t xml:space="preserve">This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b/>
          <w:bCs/>
          <w:color w:val="002060"/>
          <w:u w:color="002060"/>
        </w:rPr>
        <w:t>Käsekuchen-Area</w:t>
      </w:r>
      <w:r>
        <w:rPr>
          <w:color w:val="002060"/>
          <w:u w:color="002060"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>.</w:t>
      </w:r>
    </w:p>
    <w:p w:rsidR="00FB05E5" w:rsidRDefault="00FB05E5">
      <w:pPr>
        <w:pBdr>
          <w:bottom w:val="single" w:sz="6" w:space="0" w:color="000000"/>
        </w:pBdr>
      </w:pPr>
    </w:p>
    <w:p w:rsidR="00FB05E5" w:rsidRDefault="00FB05E5"/>
    <w:p w:rsidR="00FB05E5" w:rsidRDefault="008C27CD">
      <w:pPr>
        <w:rPr>
          <w:color w:val="002060"/>
          <w:u w:color="002060"/>
        </w:rPr>
      </w:pPr>
      <w:r>
        <w:rPr>
          <w:color w:val="002060"/>
          <w:u w:color="002060"/>
        </w:rPr>
        <w:t xml:space="preserve">The </w:t>
      </w:r>
      <w:proofErr w:type="spellStart"/>
      <w:r>
        <w:rPr>
          <w:color w:val="002060"/>
          <w:u w:color="002060"/>
        </w:rPr>
        <w:t>competition</w:t>
      </w:r>
      <w:proofErr w:type="spellEnd"/>
      <w:r>
        <w:rPr>
          <w:color w:val="002060"/>
          <w:u w:color="002060"/>
        </w:rPr>
        <w:t xml:space="preserve"> „</w:t>
      </w:r>
      <w:proofErr w:type="spellStart"/>
      <w:r>
        <w:rPr>
          <w:color w:val="002060"/>
          <w:u w:color="002060"/>
        </w:rPr>
        <w:t>Kaesekuchen</w:t>
      </w:r>
      <w:proofErr w:type="spellEnd"/>
      <w:r>
        <w:rPr>
          <w:color w:val="002060"/>
          <w:u w:color="002060"/>
        </w:rPr>
        <w:t xml:space="preserve">-Area 2019/20“ </w:t>
      </w:r>
      <w:proofErr w:type="spellStart"/>
      <w:r>
        <w:rPr>
          <w:color w:val="002060"/>
          <w:u w:color="002060"/>
        </w:rPr>
        <w:t>takes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place</w:t>
      </w:r>
      <w:proofErr w:type="spellEnd"/>
      <w:r>
        <w:rPr>
          <w:color w:val="002060"/>
          <w:u w:color="002060"/>
        </w:rPr>
        <w:t xml:space="preserve"> in </w:t>
      </w:r>
      <w:proofErr w:type="spellStart"/>
      <w:r>
        <w:rPr>
          <w:color w:val="002060"/>
          <w:u w:color="002060"/>
        </w:rPr>
        <w:t>one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of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the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most</w:t>
      </w:r>
      <w:proofErr w:type="spellEnd"/>
      <w:r>
        <w:rPr>
          <w:color w:val="002060"/>
          <w:u w:color="002060"/>
        </w:rPr>
        <w:t xml:space="preserve"> </w:t>
      </w:r>
      <w:r>
        <w:rPr>
          <w:color w:val="002060"/>
          <w:u w:color="002060"/>
        </w:rPr>
        <w:t xml:space="preserve">traditional </w:t>
      </w:r>
      <w:proofErr w:type="spellStart"/>
      <w:r>
        <w:rPr>
          <w:color w:val="002060"/>
          <w:u w:color="002060"/>
        </w:rPr>
        <w:t>districts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of</w:t>
      </w:r>
      <w:proofErr w:type="spellEnd"/>
      <w:r>
        <w:rPr>
          <w:color w:val="002060"/>
          <w:u w:color="002060"/>
        </w:rPr>
        <w:t xml:space="preserve"> Berlin - in Spandau.</w:t>
      </w:r>
    </w:p>
    <w:p w:rsidR="00FB05E5" w:rsidRDefault="00FB05E5">
      <w:pPr>
        <w:rPr>
          <w:b/>
          <w:bCs/>
          <w:color w:val="002060"/>
          <w:u w:color="002060"/>
        </w:rPr>
      </w:pPr>
    </w:p>
    <w:p w:rsidR="00FB05E5" w:rsidRDefault="00FB05E5">
      <w:pPr>
        <w:rPr>
          <w:b/>
          <w:bCs/>
          <w:color w:val="002060"/>
          <w:u w:val="single" w:color="002060"/>
        </w:rPr>
      </w:pPr>
    </w:p>
    <w:p w:rsidR="00FB05E5" w:rsidRDefault="008C27CD">
      <w:pPr>
        <w:rPr>
          <w:b/>
          <w:bCs/>
          <w:color w:val="002060"/>
          <w:u w:val="single" w:color="002060"/>
        </w:rPr>
      </w:pPr>
      <w:r>
        <w:rPr>
          <w:b/>
          <w:bCs/>
          <w:color w:val="002060"/>
          <w:u w:val="single" w:color="002060"/>
        </w:rPr>
        <w:lastRenderedPageBreak/>
        <w:t xml:space="preserve">II. General </w:t>
      </w:r>
      <w:proofErr w:type="spellStart"/>
      <w:r>
        <w:rPr>
          <w:b/>
          <w:bCs/>
          <w:color w:val="002060"/>
          <w:u w:val="single" w:color="002060"/>
        </w:rPr>
        <w:t>Conditions</w:t>
      </w:r>
      <w:proofErr w:type="spellEnd"/>
      <w:r>
        <w:rPr>
          <w:b/>
          <w:bCs/>
          <w:color w:val="002060"/>
          <w:u w:val="single" w:color="002060"/>
        </w:rPr>
        <w:t xml:space="preserve"> </w:t>
      </w:r>
      <w:proofErr w:type="spellStart"/>
      <w:r>
        <w:rPr>
          <w:b/>
          <w:bCs/>
          <w:color w:val="002060"/>
          <w:u w:val="single" w:color="002060"/>
        </w:rPr>
        <w:t>of</w:t>
      </w:r>
      <w:proofErr w:type="spellEnd"/>
      <w:r>
        <w:rPr>
          <w:b/>
          <w:bCs/>
          <w:color w:val="002060"/>
          <w:u w:val="single" w:color="002060"/>
        </w:rPr>
        <w:t xml:space="preserve"> </w:t>
      </w:r>
      <w:proofErr w:type="spellStart"/>
      <w:r>
        <w:rPr>
          <w:b/>
          <w:bCs/>
          <w:color w:val="002060"/>
          <w:u w:val="single" w:color="002060"/>
        </w:rPr>
        <w:t>Participation</w:t>
      </w:r>
      <w:proofErr w:type="spellEnd"/>
    </w:p>
    <w:p w:rsidR="00FB05E5" w:rsidRDefault="00FB05E5">
      <w:pPr>
        <w:rPr>
          <w:b/>
          <w:bCs/>
        </w:rPr>
      </w:pPr>
    </w:p>
    <w:p w:rsidR="00FB05E5" w:rsidRDefault="008C27CD">
      <w:r>
        <w:t xml:space="preserve">The </w:t>
      </w:r>
      <w:proofErr w:type="spellStart"/>
      <w:r>
        <w:t>cheesecakes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subdivided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but </w:t>
      </w:r>
      <w:proofErr w:type="spellStart"/>
      <w:r>
        <w:t>judged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uniform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baked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/ </w:t>
      </w:r>
      <w:proofErr w:type="spellStart"/>
      <w:r>
        <w:t>specifically</w:t>
      </w:r>
      <w:proofErr w:type="spellEnd"/>
      <w:r>
        <w:t xml:space="preserve">: Test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cheesecake</w:t>
      </w:r>
      <w:proofErr w:type="spellEnd"/>
      <w:r>
        <w:t xml:space="preserve">. </w:t>
      </w:r>
    </w:p>
    <w:p w:rsidR="00FB05E5" w:rsidRDefault="008C27CD">
      <w:r>
        <w:t xml:space="preserve">The </w:t>
      </w:r>
      <w:proofErr w:type="spellStart"/>
      <w:r>
        <w:t>eva</w:t>
      </w:r>
      <w:r>
        <w:t>luation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professionals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bakery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confectionery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. </w:t>
      </w:r>
    </w:p>
    <w:p w:rsidR="00FB05E5" w:rsidRDefault="00FB05E5"/>
    <w:p w:rsidR="00FB05E5" w:rsidRDefault="008C27CD">
      <w:r>
        <w:t xml:space="preserve">The General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baking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hobby</w:t>
      </w:r>
      <w:proofErr w:type="spellEnd"/>
      <w:r>
        <w:t>/</w:t>
      </w:r>
      <w:proofErr w:type="spellStart"/>
      <w:r>
        <w:t>passionate</w:t>
      </w:r>
      <w:proofErr w:type="spellEnd"/>
      <w:r>
        <w:t xml:space="preserve"> </w:t>
      </w:r>
      <w:proofErr w:type="spellStart"/>
      <w:r>
        <w:t>bakers</w:t>
      </w:r>
      <w:proofErr w:type="spellEnd"/>
      <w:r>
        <w:t>.</w:t>
      </w:r>
    </w:p>
    <w:p w:rsidR="00FB05E5" w:rsidRDefault="00FB05E5"/>
    <w:p w:rsidR="00FB05E5" w:rsidRDefault="008C27CD">
      <w:r>
        <w:t xml:space="preserve">The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an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subm</w:t>
      </w:r>
      <w:r>
        <w:t>itted</w:t>
      </w:r>
      <w:proofErr w:type="spellEnd"/>
      <w:r>
        <w:t xml:space="preserve"> </w:t>
      </w:r>
      <w:proofErr w:type="spellStart"/>
      <w:r>
        <w:t>cheesecake</w:t>
      </w:r>
      <w:proofErr w:type="spellEnd"/>
      <w:r>
        <w:t xml:space="preserve"> after </w:t>
      </w:r>
      <w:proofErr w:type="spellStart"/>
      <w:r>
        <w:t>filling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:rsidR="00FB05E5" w:rsidRDefault="00FB05E5"/>
    <w:p w:rsidR="00FB05E5" w:rsidRDefault="008C27CD">
      <w:r>
        <w:t xml:space="preserve">The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finish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rating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forwarded</w:t>
      </w:r>
      <w:proofErr w:type="spellEnd"/>
      <w:r>
        <w:t>/</w:t>
      </w:r>
      <w:proofErr w:type="spellStart"/>
      <w:r>
        <w:t>re-invited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finals</w:t>
      </w:r>
      <w:proofErr w:type="spellEnd"/>
      <w:r>
        <w:t>.</w:t>
      </w:r>
    </w:p>
    <w:p w:rsidR="00FB05E5" w:rsidRDefault="008C27CD">
      <w:r>
        <w:t xml:space="preserve">Every </w:t>
      </w:r>
      <w:proofErr w:type="spellStart"/>
      <w:r>
        <w:t>participant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handed</w:t>
      </w:r>
      <w:proofErr w:type="spellEnd"/>
      <w:r>
        <w:t xml:space="preserve"> a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>.</w:t>
      </w:r>
    </w:p>
    <w:p w:rsidR="00FB05E5" w:rsidRDefault="00FB05E5"/>
    <w:p w:rsidR="00FB05E5" w:rsidRDefault="008C27CD">
      <w:r>
        <w:t xml:space="preserve">The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in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pic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articulated</w:t>
      </w:r>
      <w:proofErr w:type="spellEnd"/>
      <w:r>
        <w:t xml:space="preserve">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to</w:t>
      </w:r>
      <w:proofErr w:type="spellEnd"/>
      <w:r>
        <w:t>:</w:t>
      </w:r>
    </w:p>
    <w:p w:rsidR="00FB05E5" w:rsidRDefault="00FB05E5"/>
    <w:p w:rsidR="00FB05E5" w:rsidRDefault="008C27CD">
      <w:pPr>
        <w:pStyle w:val="Untertitel"/>
        <w:rPr>
          <w:rFonts w:ascii="Calibri" w:eastAsia="Calibri" w:hAnsi="Calibri" w:cs="Calibri"/>
          <w:color w:val="002060"/>
          <w:sz w:val="24"/>
          <w:szCs w:val="24"/>
          <w:u w:color="002060"/>
        </w:rPr>
      </w:pPr>
      <w:proofErr w:type="spellStart"/>
      <w:r>
        <w:rPr>
          <w:rFonts w:ascii="Calibri" w:eastAsia="Calibri" w:hAnsi="Calibri" w:cs="Calibri"/>
          <w:color w:val="002060"/>
          <w:sz w:val="24"/>
          <w:szCs w:val="24"/>
          <w:u w:color="002060"/>
        </w:rPr>
        <w:t>Delivery</w:t>
      </w:r>
      <w:proofErr w:type="spellEnd"/>
      <w:r>
        <w:rPr>
          <w:rFonts w:ascii="Calibri" w:eastAsia="Calibri" w:hAnsi="Calibri" w:cs="Calibri"/>
          <w:color w:val="002060"/>
          <w:sz w:val="24"/>
          <w:szCs w:val="24"/>
          <w:u w:color="002060"/>
        </w:rPr>
        <w:t>/</w:t>
      </w:r>
      <w:proofErr w:type="spellStart"/>
      <w:r>
        <w:rPr>
          <w:rFonts w:ascii="Calibri" w:eastAsia="Calibri" w:hAnsi="Calibri" w:cs="Calibri"/>
          <w:color w:val="002060"/>
          <w:sz w:val="24"/>
          <w:szCs w:val="24"/>
          <w:u w:color="002060"/>
        </w:rPr>
        <w:t>dispatch</w:t>
      </w:r>
      <w:proofErr w:type="spellEnd"/>
      <w:r>
        <w:rPr>
          <w:rFonts w:ascii="Calibri" w:eastAsia="Calibri" w:hAnsi="Calibri" w:cs="Calibri"/>
          <w:color w:val="002060"/>
          <w:sz w:val="24"/>
          <w:szCs w:val="24"/>
          <w:u w:color="00206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4"/>
          <w:szCs w:val="24"/>
          <w:u w:color="002060"/>
        </w:rPr>
        <w:t>of</w:t>
      </w:r>
      <w:proofErr w:type="spellEnd"/>
      <w:r>
        <w:rPr>
          <w:rFonts w:ascii="Calibri" w:eastAsia="Calibri" w:hAnsi="Calibri" w:cs="Calibri"/>
          <w:color w:val="002060"/>
          <w:sz w:val="24"/>
          <w:szCs w:val="24"/>
          <w:u w:color="00206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4"/>
          <w:szCs w:val="24"/>
          <w:u w:color="002060"/>
        </w:rPr>
        <w:t>the</w:t>
      </w:r>
      <w:proofErr w:type="spellEnd"/>
      <w:r>
        <w:rPr>
          <w:rFonts w:ascii="Calibri" w:eastAsia="Calibri" w:hAnsi="Calibri" w:cs="Calibri"/>
          <w:color w:val="002060"/>
          <w:sz w:val="24"/>
          <w:szCs w:val="24"/>
          <w:u w:color="002060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4"/>
          <w:szCs w:val="24"/>
          <w:u w:color="002060"/>
        </w:rPr>
        <w:t>cheesecakes</w:t>
      </w:r>
      <w:proofErr w:type="spellEnd"/>
      <w:r>
        <w:rPr>
          <w:rFonts w:ascii="Calibri" w:eastAsia="Calibri" w:hAnsi="Calibri" w:cs="Calibri"/>
          <w:color w:val="002060"/>
          <w:sz w:val="24"/>
          <w:szCs w:val="24"/>
          <w:u w:color="002060"/>
        </w:rPr>
        <w:t>:</w:t>
      </w:r>
    </w:p>
    <w:p w:rsidR="00FB05E5" w:rsidRDefault="008C27CD">
      <w:pPr>
        <w:pStyle w:val="Untertitel"/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-Traditionsbäckerei Rösler – Älteste Bäckerei Berlins – </w:t>
      </w:r>
    </w:p>
    <w:p w:rsidR="00FB05E5" w:rsidRDefault="008C27CD">
      <w:pPr>
        <w:pStyle w:val="Untertitel"/>
        <w:pBdr>
          <w:bottom w:val="single" w:sz="6" w:space="0" w:color="000000"/>
        </w:pBd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Falkenseer Chaussee 194, 13589 Berlin</w:t>
      </w:r>
    </w:p>
    <w:p w:rsidR="00FB05E5" w:rsidRDefault="00FB05E5"/>
    <w:p w:rsidR="00FB05E5" w:rsidRDefault="008C27CD">
      <w:proofErr w:type="spellStart"/>
      <w:r>
        <w:t>Each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withdraw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7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.  </w:t>
      </w:r>
    </w:p>
    <w:p w:rsidR="00FB05E5" w:rsidRDefault="008C27CD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(</w:t>
      </w:r>
      <w:proofErr w:type="spellStart"/>
      <w:r>
        <w:t>rating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)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refunded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credited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p w:rsidR="00FB05E5" w:rsidRDefault="00FB05E5">
      <w:pPr>
        <w:rPr>
          <w:b/>
          <w:bCs/>
        </w:rPr>
      </w:pPr>
    </w:p>
    <w:p w:rsidR="00FB05E5" w:rsidRDefault="008C27CD">
      <w:pPr>
        <w:rPr>
          <w:b/>
          <w:bCs/>
          <w:color w:val="002060"/>
          <w:u w:color="002060"/>
        </w:rPr>
      </w:pPr>
      <w:proofErr w:type="spellStart"/>
      <w:r>
        <w:rPr>
          <w:b/>
          <w:bCs/>
          <w:color w:val="002060"/>
          <w:u w:color="002060"/>
        </w:rPr>
        <w:t>Participation</w:t>
      </w:r>
      <w:proofErr w:type="spellEnd"/>
      <w:r>
        <w:rPr>
          <w:b/>
          <w:bCs/>
          <w:color w:val="002060"/>
          <w:u w:color="002060"/>
        </w:rPr>
        <w:t xml:space="preserve"> Fee- Rating: </w:t>
      </w:r>
    </w:p>
    <w:p w:rsidR="00FB05E5" w:rsidRDefault="008C27CD">
      <w:pPr>
        <w:rPr>
          <w:b/>
          <w:bCs/>
          <w:color w:val="002060"/>
          <w:u w:val="single" w:color="002060"/>
        </w:rPr>
      </w:pPr>
      <w:r>
        <w:rPr>
          <w:b/>
          <w:bCs/>
          <w:color w:val="002060"/>
          <w:u w:val="single" w:color="002060"/>
        </w:rPr>
        <w:t xml:space="preserve">per Test - </w:t>
      </w:r>
      <w:proofErr w:type="spellStart"/>
      <w:r>
        <w:rPr>
          <w:b/>
          <w:bCs/>
          <w:color w:val="002060"/>
          <w:u w:val="single" w:color="002060"/>
        </w:rPr>
        <w:t>participation</w:t>
      </w:r>
      <w:proofErr w:type="spellEnd"/>
      <w:r>
        <w:rPr>
          <w:b/>
          <w:bCs/>
          <w:color w:val="002060"/>
          <w:u w:val="single" w:color="002060"/>
        </w:rPr>
        <w:t xml:space="preserve">: 120,00 € plus 19% </w:t>
      </w:r>
      <w:proofErr w:type="spellStart"/>
      <w:r>
        <w:rPr>
          <w:b/>
          <w:bCs/>
          <w:color w:val="002060"/>
          <w:u w:val="single" w:color="002060"/>
        </w:rPr>
        <w:t>for</w:t>
      </w:r>
      <w:proofErr w:type="spellEnd"/>
      <w:r>
        <w:rPr>
          <w:b/>
          <w:bCs/>
          <w:color w:val="002060"/>
          <w:u w:val="single" w:color="002060"/>
        </w:rPr>
        <w:t xml:space="preserve"> </w:t>
      </w:r>
      <w:proofErr w:type="spellStart"/>
      <w:r>
        <w:rPr>
          <w:b/>
          <w:bCs/>
          <w:color w:val="002060"/>
          <w:u w:val="single" w:color="002060"/>
        </w:rPr>
        <w:t>baking</w:t>
      </w:r>
      <w:proofErr w:type="spellEnd"/>
      <w:r>
        <w:rPr>
          <w:b/>
          <w:bCs/>
          <w:color w:val="002060"/>
          <w:u w:val="single" w:color="002060"/>
        </w:rPr>
        <w:t xml:space="preserve"> </w:t>
      </w:r>
      <w:proofErr w:type="spellStart"/>
      <w:r>
        <w:rPr>
          <w:b/>
          <w:bCs/>
          <w:color w:val="002060"/>
          <w:u w:val="single" w:color="002060"/>
        </w:rPr>
        <w:t>companies</w:t>
      </w:r>
      <w:proofErr w:type="spellEnd"/>
    </w:p>
    <w:p w:rsidR="00FB05E5" w:rsidRDefault="008C27CD">
      <w:pPr>
        <w:rPr>
          <w:b/>
          <w:bCs/>
          <w:color w:val="002060"/>
          <w:u w:val="single" w:color="002060"/>
        </w:rPr>
      </w:pPr>
      <w:r>
        <w:rPr>
          <w:b/>
          <w:bCs/>
          <w:color w:val="002060"/>
          <w:u w:val="single" w:color="002060"/>
        </w:rPr>
        <w:t xml:space="preserve">per Test - </w:t>
      </w:r>
      <w:proofErr w:type="spellStart"/>
      <w:r>
        <w:rPr>
          <w:b/>
          <w:bCs/>
          <w:color w:val="002060"/>
          <w:u w:val="single" w:color="002060"/>
        </w:rPr>
        <w:t>participation</w:t>
      </w:r>
      <w:proofErr w:type="spellEnd"/>
      <w:r>
        <w:rPr>
          <w:b/>
          <w:bCs/>
          <w:color w:val="002060"/>
          <w:u w:val="single" w:color="002060"/>
        </w:rPr>
        <w:t xml:space="preserve">:   20,00 € plus 19% </w:t>
      </w:r>
      <w:proofErr w:type="spellStart"/>
      <w:r>
        <w:rPr>
          <w:b/>
          <w:bCs/>
          <w:color w:val="002060"/>
          <w:u w:val="single" w:color="002060"/>
        </w:rPr>
        <w:t>for</w:t>
      </w:r>
      <w:proofErr w:type="spellEnd"/>
      <w:r>
        <w:rPr>
          <w:b/>
          <w:bCs/>
          <w:color w:val="002060"/>
          <w:u w:val="single" w:color="002060"/>
        </w:rPr>
        <w:t xml:space="preserve"> </w:t>
      </w:r>
      <w:proofErr w:type="spellStart"/>
      <w:r>
        <w:rPr>
          <w:b/>
          <w:bCs/>
          <w:color w:val="002060"/>
          <w:u w:val="single" w:color="002060"/>
        </w:rPr>
        <w:t>hobby</w:t>
      </w:r>
      <w:proofErr w:type="spellEnd"/>
      <w:r>
        <w:rPr>
          <w:b/>
          <w:bCs/>
          <w:color w:val="002060"/>
          <w:u w:val="single" w:color="002060"/>
        </w:rPr>
        <w:t xml:space="preserve"> </w:t>
      </w:r>
      <w:proofErr w:type="spellStart"/>
      <w:r>
        <w:rPr>
          <w:b/>
          <w:bCs/>
          <w:color w:val="002060"/>
          <w:u w:val="single" w:color="002060"/>
        </w:rPr>
        <w:t>bakers</w:t>
      </w:r>
      <w:proofErr w:type="spellEnd"/>
    </w:p>
    <w:p w:rsidR="00FB05E5" w:rsidRDefault="00FB05E5">
      <w:pPr>
        <w:rPr>
          <w:b/>
          <w:bCs/>
          <w:color w:val="002060"/>
          <w:u w:val="single" w:color="002060"/>
        </w:rPr>
      </w:pPr>
    </w:p>
    <w:p w:rsidR="00FB05E5" w:rsidRDefault="008C27CD">
      <w:pPr>
        <w:pStyle w:val="Untertitel"/>
        <w:rPr>
          <w:rFonts w:ascii="Calibri" w:eastAsia="Calibri" w:hAnsi="Calibri" w:cs="Calibri"/>
          <w:color w:val="002060"/>
          <w:sz w:val="24"/>
          <w:szCs w:val="24"/>
          <w:u w:color="002060"/>
        </w:rPr>
      </w:pPr>
      <w:proofErr w:type="spellStart"/>
      <w:r>
        <w:rPr>
          <w:rFonts w:ascii="Calibri" w:eastAsia="Calibri" w:hAnsi="Calibri" w:cs="Calibri"/>
          <w:color w:val="002060"/>
          <w:sz w:val="24"/>
          <w:szCs w:val="24"/>
          <w:u w:color="002060"/>
        </w:rPr>
        <w:t>Participation</w:t>
      </w:r>
      <w:proofErr w:type="spellEnd"/>
      <w:r>
        <w:rPr>
          <w:rFonts w:ascii="Calibri" w:eastAsia="Calibri" w:hAnsi="Calibri" w:cs="Calibri"/>
          <w:color w:val="002060"/>
          <w:sz w:val="24"/>
          <w:szCs w:val="24"/>
          <w:u w:color="002060"/>
        </w:rPr>
        <w:t xml:space="preserve"> Fee: </w:t>
      </w:r>
    </w:p>
    <w:p w:rsidR="00FB05E5" w:rsidRDefault="008C27CD">
      <w:pPr>
        <w:pStyle w:val="Untertitel"/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color w:val="002060"/>
          <w:sz w:val="24"/>
          <w:szCs w:val="24"/>
          <w:u w:val="none" w:color="002060"/>
        </w:rPr>
        <w:t>1.</w:t>
      </w:r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for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idea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 –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implementation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 &amp;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recruitment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: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bundling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of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channels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:</w:t>
      </w:r>
    </w:p>
    <w:p w:rsidR="00FB05E5" w:rsidRDefault="008C27CD">
      <w:pPr>
        <w:pStyle w:val="Untertitel"/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</w:pP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Kaesekuchen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-Area - Instagram, Facebook: Käsekuchen und Wettbewerb, </w:t>
      </w:r>
    </w:p>
    <w:p w:rsidR="00FB05E5" w:rsidRDefault="008C27CD">
      <w:pPr>
        <w:pStyle w:val="Untertitel"/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</w:pP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Kaesekuchen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-Area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directly</w:t>
      </w:r>
      <w:proofErr w:type="spellEnd"/>
    </w:p>
    <w:p w:rsidR="00FB05E5" w:rsidRDefault="00FB05E5">
      <w:pPr>
        <w:pStyle w:val="Untertitel"/>
        <w:rPr>
          <w:rFonts w:ascii="Calibri" w:eastAsia="Calibri" w:hAnsi="Calibri" w:cs="Calibri"/>
          <w:b w:val="0"/>
          <w:bCs w:val="0"/>
          <w:sz w:val="15"/>
          <w:szCs w:val="15"/>
          <w:u w:val="none"/>
        </w:rPr>
      </w:pPr>
    </w:p>
    <w:p w:rsidR="00FB05E5" w:rsidRDefault="008C27CD">
      <w:pPr>
        <w:pStyle w:val="Untertitel"/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2.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For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the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protocol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 /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>certificate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  <w:t xml:space="preserve"> </w:t>
      </w:r>
    </w:p>
    <w:p w:rsidR="00FB05E5" w:rsidRDefault="00FB05E5">
      <w:pPr>
        <w:pStyle w:val="Untertitel"/>
        <w:pBdr>
          <w:bottom w:val="single" w:sz="6" w:space="0" w:color="000000"/>
        </w:pBdr>
        <w:rPr>
          <w:rFonts w:ascii="Calibri" w:eastAsia="Calibri" w:hAnsi="Calibri" w:cs="Calibri"/>
          <w:b w:val="0"/>
          <w:bCs w:val="0"/>
          <w:sz w:val="24"/>
          <w:szCs w:val="24"/>
          <w:u w:val="none"/>
        </w:rPr>
      </w:pPr>
    </w:p>
    <w:p w:rsidR="00FB05E5" w:rsidRDefault="008C27CD">
      <w:r>
        <w:rPr>
          <w:color w:val="002060"/>
          <w:u w:color="002060"/>
        </w:rPr>
        <w:t xml:space="preserve">In </w:t>
      </w:r>
      <w:proofErr w:type="spellStart"/>
      <w:r>
        <w:rPr>
          <w:color w:val="002060"/>
          <w:u w:color="002060"/>
        </w:rPr>
        <w:t>the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case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of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media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coverage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and</w:t>
      </w:r>
      <w:proofErr w:type="spellEnd"/>
      <w:r>
        <w:rPr>
          <w:color w:val="002060"/>
          <w:u w:color="002060"/>
        </w:rPr>
        <w:t>/</w:t>
      </w:r>
      <w:proofErr w:type="spellStart"/>
      <w:r>
        <w:rPr>
          <w:color w:val="002060"/>
          <w:u w:color="002060"/>
        </w:rPr>
        <w:t>or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public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attention</w:t>
      </w:r>
      <w:proofErr w:type="spellEnd"/>
      <w:r>
        <w:rPr>
          <w:color w:val="002060"/>
          <w:u w:color="002060"/>
        </w:rPr>
        <w:t xml:space="preserve">, </w:t>
      </w:r>
      <w:proofErr w:type="spellStart"/>
      <w:r>
        <w:rPr>
          <w:color w:val="002060"/>
          <w:u w:color="002060"/>
        </w:rPr>
        <w:t>the</w:t>
      </w:r>
      <w:proofErr w:type="spellEnd"/>
      <w:r>
        <w:rPr>
          <w:color w:val="002060"/>
          <w:u w:color="002060"/>
        </w:rPr>
        <w:t xml:space="preserve"> </w:t>
      </w:r>
      <w:proofErr w:type="spellStart"/>
      <w:r>
        <w:rPr>
          <w:color w:val="002060"/>
          <w:u w:color="002060"/>
        </w:rPr>
        <w:t>agency</w:t>
      </w:r>
      <w:proofErr w:type="spellEnd"/>
      <w:r>
        <w:t xml:space="preserve">: Manufaktur-Helden </w:t>
      </w:r>
      <w:proofErr w:type="spellStart"/>
      <w:r>
        <w:t>is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„</w:t>
      </w:r>
      <w:proofErr w:type="spellStart"/>
      <w:r>
        <w:t>Kaesekuchen</w:t>
      </w:r>
      <w:proofErr w:type="spellEnd"/>
      <w:r>
        <w:t>-Area“ / Käsekuchen-Wettbewerb.</w:t>
      </w:r>
    </w:p>
    <w:sectPr w:rsidR="00FB0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CD" w:rsidRDefault="008C27CD">
      <w:r>
        <w:separator/>
      </w:r>
    </w:p>
  </w:endnote>
  <w:endnote w:type="continuationSeparator" w:id="0">
    <w:p w:rsidR="008C27CD" w:rsidRDefault="008C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8F" w:rsidRDefault="00F822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E5" w:rsidRDefault="00FB05E5">
    <w:pPr>
      <w:pStyle w:val="Kopf-undFuzeil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8F" w:rsidRDefault="00F822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CD" w:rsidRDefault="008C27CD">
      <w:r>
        <w:separator/>
      </w:r>
    </w:p>
  </w:footnote>
  <w:footnote w:type="continuationSeparator" w:id="0">
    <w:p w:rsidR="008C27CD" w:rsidRDefault="008C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8F" w:rsidRDefault="00F822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E5" w:rsidRDefault="008C27CD">
    <w:pPr>
      <w:pStyle w:val="Kopfzeile"/>
      <w:tabs>
        <w:tab w:val="clear" w:pos="4536"/>
        <w:tab w:val="clear" w:pos="9072"/>
        <w:tab w:val="left" w:pos="6521"/>
        <w:tab w:val="left" w:pos="7371"/>
        <w:tab w:val="right" w:pos="9046"/>
      </w:tabs>
      <w:ind w:left="1276"/>
      <w:rPr>
        <w:sz w:val="36"/>
        <w:szCs w:val="36"/>
      </w:rPr>
    </w:pPr>
    <w:r>
      <w:rPr>
        <w:noProof/>
        <w:sz w:val="22"/>
        <w:szCs w:val="22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486409</wp:posOffset>
          </wp:positionH>
          <wp:positionV relativeFrom="page">
            <wp:posOffset>421005</wp:posOffset>
          </wp:positionV>
          <wp:extent cx="1085850" cy="1085850"/>
          <wp:effectExtent l="0" t="0" r="0" b="0"/>
          <wp:wrapNone/>
          <wp:docPr id="1073741825" name="officeArt object" descr="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acebook" descr="faceboo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32"/>
        <w:szCs w:val="32"/>
      </w:rPr>
      <w:t>Kä</w:t>
    </w:r>
    <w:r>
      <w:rPr>
        <w:sz w:val="32"/>
        <w:szCs w:val="32"/>
      </w:rPr>
      <w:t>sekuchen-Area 2019/20</w:t>
    </w:r>
  </w:p>
  <w:p w:rsidR="00FB05E5" w:rsidRDefault="008C27CD">
    <w:pPr>
      <w:pStyle w:val="Kopfzeile"/>
      <w:tabs>
        <w:tab w:val="clear" w:pos="4536"/>
        <w:tab w:val="clear" w:pos="9072"/>
        <w:tab w:val="left" w:pos="6521"/>
        <w:tab w:val="left" w:pos="7371"/>
        <w:tab w:val="right" w:pos="9046"/>
      </w:tabs>
      <w:ind w:left="1276"/>
      <w:rPr>
        <w:b/>
        <w:bCs/>
        <w:sz w:val="36"/>
        <w:szCs w:val="36"/>
      </w:rPr>
    </w:pPr>
    <w:r>
      <w:rPr>
        <w:b/>
        <w:bCs/>
        <w:color w:val="002060"/>
        <w:sz w:val="28"/>
        <w:szCs w:val="28"/>
        <w:u w:color="002060"/>
      </w:rPr>
      <w:t>www.kaesekuchen-area.de</w:t>
    </w:r>
    <w:r>
      <w:rPr>
        <w:b/>
        <w:bCs/>
        <w:sz w:val="36"/>
        <w:szCs w:val="36"/>
      </w:rPr>
      <w:tab/>
    </w:r>
  </w:p>
  <w:p w:rsidR="00FB05E5" w:rsidRDefault="00FB05E5">
    <w:pPr>
      <w:pStyle w:val="Kopfzeile"/>
      <w:tabs>
        <w:tab w:val="clear" w:pos="9072"/>
        <w:tab w:val="right" w:pos="9046"/>
      </w:tabs>
      <w:rPr>
        <w:sz w:val="22"/>
        <w:szCs w:val="22"/>
      </w:rPr>
    </w:pPr>
  </w:p>
  <w:p w:rsidR="00FB05E5" w:rsidRDefault="00FB05E5">
    <w:pPr>
      <w:pStyle w:val="Kopfzeile"/>
      <w:tabs>
        <w:tab w:val="clear" w:pos="9072"/>
        <w:tab w:val="right" w:pos="9046"/>
      </w:tabs>
      <w:rPr>
        <w:sz w:val="22"/>
        <w:szCs w:val="22"/>
      </w:rPr>
    </w:pPr>
  </w:p>
  <w:p w:rsidR="00FB05E5" w:rsidRDefault="00FB05E5">
    <w:pPr>
      <w:pStyle w:val="Kopfzeile"/>
      <w:tabs>
        <w:tab w:val="clear" w:pos="9072"/>
        <w:tab w:val="right" w:pos="9046"/>
      </w:tabs>
      <w:rPr>
        <w:sz w:val="22"/>
        <w:szCs w:val="22"/>
      </w:rPr>
    </w:pPr>
  </w:p>
  <w:p w:rsidR="00FB05E5" w:rsidRDefault="00FB05E5">
    <w:pPr>
      <w:pStyle w:val="Kopfzeile"/>
      <w:tabs>
        <w:tab w:val="clear" w:pos="9072"/>
        <w:tab w:val="right" w:pos="904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28F" w:rsidRDefault="00F822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4186"/>
    <w:multiLevelType w:val="hybridMultilevel"/>
    <w:tmpl w:val="497C901E"/>
    <w:numStyleLink w:val="ImportierterStil1"/>
  </w:abstractNum>
  <w:abstractNum w:abstractNumId="1" w15:restartNumberingAfterBreak="0">
    <w:nsid w:val="688B61A8"/>
    <w:multiLevelType w:val="hybridMultilevel"/>
    <w:tmpl w:val="497C901E"/>
    <w:styleLink w:val="ImportierterStil1"/>
    <w:lvl w:ilvl="0" w:tplc="505097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9CF6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3A8CB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8447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C5E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E69D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765F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08B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8F3C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E5"/>
    <w:rsid w:val="008C27CD"/>
    <w:rsid w:val="00F8228F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5F2DA-204D-CE4E-A45D-A078D31C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enabsatz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Untertitel">
    <w:name w:val="Subtitle"/>
    <w:uiPriority w:val="11"/>
    <w:qFormat/>
    <w:rPr>
      <w:rFonts w:ascii="Arial" w:hAnsi="Arial" w:cs="Arial Unicode MS"/>
      <w:b/>
      <w:bCs/>
      <w:color w:val="000000"/>
      <w:sz w:val="22"/>
      <w:szCs w:val="22"/>
      <w:u w:val="single" w:color="000000"/>
    </w:rPr>
  </w:style>
  <w:style w:type="paragraph" w:styleId="Fuzeile">
    <w:name w:val="footer"/>
    <w:basedOn w:val="Standard"/>
    <w:link w:val="FuzeileZchn"/>
    <w:uiPriority w:val="99"/>
    <w:unhideWhenUsed/>
    <w:rsid w:val="00F822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228F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3010</Characters>
  <Application>Microsoft Office Word</Application>
  <DocSecurity>0</DocSecurity>
  <Lines>25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Raschinsky</cp:lastModifiedBy>
  <cp:revision>2</cp:revision>
  <dcterms:created xsi:type="dcterms:W3CDTF">2019-09-02T06:33:00Z</dcterms:created>
  <dcterms:modified xsi:type="dcterms:W3CDTF">2019-09-02T06:33:00Z</dcterms:modified>
</cp:coreProperties>
</file>